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D" w:rsidRDefault="000A1BDD" w:rsidP="008F5DED">
      <w:pPr>
        <w:pStyle w:val="BodyTextIndent3"/>
      </w:pPr>
    </w:p>
    <w:p w:rsidR="000A1BDD" w:rsidRPr="00BE3185" w:rsidRDefault="000A1BDD" w:rsidP="005601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0A1BDD" w:rsidTr="005601C7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A1BDD" w:rsidRDefault="000A1BDD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A1BDD" w:rsidRDefault="000A1BDD" w:rsidP="005601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A1BDD" w:rsidRDefault="000A1BDD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0A1BDD" w:rsidRDefault="000A1BDD" w:rsidP="005601C7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0A1BDD" w:rsidRDefault="000A1BDD" w:rsidP="005601C7">
      <w:pPr>
        <w:rPr>
          <w:rFonts w:ascii="Palatino Linotype" w:hAnsi="Palatino Linotype"/>
          <w:sz w:val="28"/>
          <w:szCs w:val="28"/>
        </w:rPr>
      </w:pPr>
    </w:p>
    <w:p w:rsidR="000A1BDD" w:rsidRDefault="000A1BDD" w:rsidP="005601C7">
      <w:pPr>
        <w:rPr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>КА</w:t>
      </w:r>
      <w:r w:rsidRPr="005601C7">
        <w:rPr>
          <w:rFonts w:ascii="Palatino Linotype" w:hAnsi="Palatino Linotype"/>
          <w:sz w:val="24"/>
          <w:szCs w:val="24"/>
        </w:rPr>
        <w:t xml:space="preserve">РАР                  </w:t>
      </w:r>
      <w:r>
        <w:rPr>
          <w:rFonts w:ascii="Palatino Linotype" w:hAnsi="Palatino Linotype"/>
          <w:sz w:val="24"/>
          <w:szCs w:val="24"/>
        </w:rPr>
        <w:t xml:space="preserve">             </w:t>
      </w:r>
      <w:r w:rsidRPr="005601C7">
        <w:rPr>
          <w:rFonts w:ascii="Palatino Linotype" w:hAnsi="Palatino Linotype"/>
          <w:sz w:val="24"/>
          <w:szCs w:val="24"/>
        </w:rPr>
        <w:t xml:space="preserve">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      РЕШЕНИЕ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17"/>
          <w:szCs w:val="17"/>
        </w:rPr>
      </w:pPr>
    </w:p>
    <w:p w:rsidR="000A1BDD" w:rsidRPr="00535ABB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t>Об утверждении Правил содержания собак и кошек в сельском</w:t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br/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br/>
        <w:t xml:space="preserve">поселении </w:t>
      </w:r>
      <w:r w:rsidRPr="00535ABB">
        <w:rPr>
          <w:b/>
          <w:color w:val="333333"/>
          <w:sz w:val="22"/>
          <w:szCs w:val="22"/>
        </w:rPr>
        <w:t xml:space="preserve">  Арметовский </w:t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t xml:space="preserve"> сельсовет муниципального района</w:t>
      </w:r>
      <w:r w:rsidRPr="00535ABB">
        <w:rPr>
          <w:rStyle w:val="apple-converted-space"/>
          <w:rFonts w:ascii="Helvetica" w:hAnsi="Helvetica" w:cs="Helvetica"/>
          <w:b/>
          <w:color w:val="333333"/>
          <w:sz w:val="22"/>
          <w:szCs w:val="22"/>
        </w:rPr>
        <w:t> </w:t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br/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br/>
      </w:r>
      <w:r w:rsidRPr="00535ABB">
        <w:rPr>
          <w:b/>
          <w:color w:val="333333"/>
          <w:sz w:val="22"/>
          <w:szCs w:val="22"/>
        </w:rPr>
        <w:t xml:space="preserve">Ишимбайский </w:t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t xml:space="preserve"> район Республики Башкортостан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</w:rPr>
        <w:t xml:space="preserve">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Уставом сельского поселения </w:t>
      </w:r>
      <w:r>
        <w:rPr>
          <w:color w:val="333333"/>
        </w:rPr>
        <w:t xml:space="preserve">Арметовский </w:t>
      </w:r>
      <w:r>
        <w:rPr>
          <w:rFonts w:ascii="Helvetica" w:hAnsi="Helvetica" w:cs="Helvetica"/>
          <w:color w:val="333333"/>
        </w:rPr>
        <w:t xml:space="preserve"> сельсовет муниципального района </w:t>
      </w:r>
      <w:r>
        <w:rPr>
          <w:color w:val="333333"/>
        </w:rPr>
        <w:t>Ишимбайский</w:t>
      </w:r>
      <w:r>
        <w:rPr>
          <w:rFonts w:ascii="Helvetica" w:hAnsi="Helvetica" w:cs="Helvetica"/>
          <w:color w:val="333333"/>
        </w:rPr>
        <w:t xml:space="preserve"> район Республики Башкортостан Совет сельского поселения </w:t>
      </w:r>
      <w:r>
        <w:rPr>
          <w:color w:val="333333"/>
        </w:rPr>
        <w:t xml:space="preserve">Арметовский </w:t>
      </w:r>
      <w:r>
        <w:rPr>
          <w:rFonts w:ascii="Helvetica" w:hAnsi="Helvetica" w:cs="Helvetica"/>
          <w:color w:val="333333"/>
        </w:rPr>
        <w:t xml:space="preserve"> сельсовет муниципального района </w:t>
      </w:r>
      <w:r>
        <w:rPr>
          <w:color w:val="333333"/>
        </w:rPr>
        <w:t xml:space="preserve">Ишимбайский </w:t>
      </w:r>
      <w:r>
        <w:rPr>
          <w:rFonts w:ascii="Helvetica" w:hAnsi="Helvetica" w:cs="Helvetica"/>
          <w:color w:val="333333"/>
        </w:rPr>
        <w:t xml:space="preserve"> район Республики Башкортостан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РЕШИЛ:</w:t>
      </w:r>
    </w:p>
    <w:p w:rsidR="000A1BDD" w:rsidRPr="00535ABB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535ABB">
        <w:rPr>
          <w:rFonts w:ascii="Helvetica" w:hAnsi="Helvetica" w:cs="Helvetica"/>
          <w:color w:val="333333"/>
          <w:sz w:val="22"/>
          <w:szCs w:val="22"/>
        </w:rPr>
        <w:t>1.Отменить решение Совета сельского поселения №24/5 от 1</w:t>
      </w:r>
      <w:r>
        <w:rPr>
          <w:rFonts w:ascii="Helvetica" w:hAnsi="Helvetica" w:cs="Helvetica"/>
          <w:color w:val="333333"/>
          <w:sz w:val="22"/>
          <w:szCs w:val="22"/>
        </w:rPr>
        <w:t>7.12.2010</w:t>
      </w:r>
      <w:r w:rsidRPr="00535ABB">
        <w:rPr>
          <w:rFonts w:ascii="Helvetica" w:hAnsi="Helvetica" w:cs="Helvetica"/>
          <w:color w:val="333333"/>
          <w:sz w:val="22"/>
          <w:szCs w:val="22"/>
        </w:rPr>
        <w:t xml:space="preserve"> года.</w:t>
      </w:r>
    </w:p>
    <w:p w:rsidR="000A1BDD" w:rsidRPr="00535ABB" w:rsidRDefault="000A1BDD" w:rsidP="005601C7">
      <w:pPr>
        <w:pStyle w:val="NormalWeb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color w:val="333333"/>
          <w:sz w:val="22"/>
          <w:szCs w:val="22"/>
        </w:rPr>
      </w:pPr>
      <w:r w:rsidRPr="00535ABB">
        <w:rPr>
          <w:rFonts w:ascii="Helvetica" w:hAnsi="Helvetica" w:cs="Helvetica"/>
          <w:color w:val="333333"/>
          <w:sz w:val="22"/>
          <w:szCs w:val="22"/>
        </w:rPr>
        <w:t xml:space="preserve">2.    Утвердить Правила содержания собак и кошек в сельском поселении </w:t>
      </w:r>
      <w:r w:rsidRPr="00535ABB">
        <w:rPr>
          <w:b/>
          <w:color w:val="333333"/>
          <w:sz w:val="22"/>
          <w:szCs w:val="22"/>
        </w:rPr>
        <w:t xml:space="preserve">Арметовский </w:t>
      </w:r>
      <w:r w:rsidRPr="00535ABB">
        <w:rPr>
          <w:rFonts w:ascii="Helvetica" w:hAnsi="Helvetica" w:cs="Helvetica"/>
          <w:color w:val="333333"/>
          <w:sz w:val="22"/>
          <w:szCs w:val="22"/>
        </w:rPr>
        <w:t xml:space="preserve"> сельсовет муниципального района </w:t>
      </w:r>
      <w:r w:rsidRPr="00535ABB">
        <w:rPr>
          <w:b/>
          <w:color w:val="333333"/>
          <w:sz w:val="22"/>
          <w:szCs w:val="22"/>
        </w:rPr>
        <w:t>Ишимбайский</w:t>
      </w:r>
      <w:r w:rsidRPr="00535ABB">
        <w:rPr>
          <w:color w:val="333333"/>
          <w:sz w:val="22"/>
          <w:szCs w:val="22"/>
        </w:rPr>
        <w:t xml:space="preserve"> </w:t>
      </w:r>
      <w:r w:rsidRPr="00535ABB">
        <w:rPr>
          <w:rFonts w:ascii="Helvetica" w:hAnsi="Helvetica" w:cs="Helvetica"/>
          <w:color w:val="333333"/>
          <w:sz w:val="22"/>
          <w:szCs w:val="22"/>
        </w:rPr>
        <w:t xml:space="preserve"> район Республики Башкортостан  в  новой  редакции. (Прилагается).</w:t>
      </w:r>
      <w:r w:rsidRPr="00535ABB">
        <w:rPr>
          <w:rFonts w:ascii="Helvetica" w:hAnsi="Helvetica" w:cs="Helvetica"/>
          <w:color w:val="333333"/>
          <w:sz w:val="22"/>
          <w:szCs w:val="22"/>
        </w:rPr>
        <w:br/>
        <w:t>3.    Настоящее решение вступает в силу с момента его обнародования.</w:t>
      </w:r>
      <w:r w:rsidRPr="00535ABB">
        <w:rPr>
          <w:rFonts w:ascii="Helvetica" w:hAnsi="Helvetica" w:cs="Helvetica"/>
          <w:color w:val="333333"/>
          <w:sz w:val="22"/>
          <w:szCs w:val="22"/>
        </w:rPr>
        <w:br/>
        <w:t>4. Контроль за исполнением настоящего решения возложить на комиссию по социально-гуманитарным вопросам, благоустройству и экологии.</w:t>
      </w:r>
      <w:r w:rsidRPr="00535ABB">
        <w:rPr>
          <w:rFonts w:ascii="Helvetica" w:hAnsi="Helvetica" w:cs="Helvetica"/>
          <w:color w:val="333333"/>
          <w:sz w:val="22"/>
          <w:szCs w:val="22"/>
        </w:rPr>
        <w:br/>
      </w:r>
    </w:p>
    <w:p w:rsidR="000A1BDD" w:rsidRPr="00535ABB" w:rsidRDefault="000A1BDD" w:rsidP="005601C7">
      <w:pPr>
        <w:pStyle w:val="NormalWeb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535ABB">
        <w:rPr>
          <w:rFonts w:ascii="Helvetica" w:hAnsi="Helvetica" w:cs="Helvetica"/>
          <w:b/>
          <w:color w:val="333333"/>
          <w:sz w:val="22"/>
          <w:szCs w:val="22"/>
        </w:rPr>
        <w:t>Глава сельского поселения</w:t>
      </w:r>
    </w:p>
    <w:p w:rsidR="000A1BDD" w:rsidRPr="00535ABB" w:rsidRDefault="000A1BDD" w:rsidP="005601C7">
      <w:pPr>
        <w:pStyle w:val="NormalWeb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535ABB">
        <w:rPr>
          <w:b/>
          <w:color w:val="333333"/>
          <w:sz w:val="22"/>
          <w:szCs w:val="22"/>
        </w:rPr>
        <w:t xml:space="preserve">Арметовский </w:t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t>сельсовет</w:t>
      </w:r>
    </w:p>
    <w:p w:rsidR="000A1BDD" w:rsidRPr="00535ABB" w:rsidRDefault="000A1BDD" w:rsidP="005601C7">
      <w:pPr>
        <w:pStyle w:val="NormalWeb"/>
        <w:shd w:val="clear" w:color="auto" w:fill="FFFFFF"/>
        <w:spacing w:before="0" w:beforeAutospacing="0" w:after="0" w:afterAutospacing="0" w:line="322" w:lineRule="atLeast"/>
        <w:ind w:right="40"/>
        <w:rPr>
          <w:b/>
          <w:color w:val="333333"/>
          <w:sz w:val="22"/>
          <w:szCs w:val="22"/>
        </w:rPr>
      </w:pPr>
      <w:r w:rsidRPr="00535ABB">
        <w:rPr>
          <w:rFonts w:ascii="Helvetica" w:hAnsi="Helvetica" w:cs="Helvetica"/>
          <w:b/>
          <w:color w:val="333333"/>
          <w:sz w:val="22"/>
          <w:szCs w:val="22"/>
        </w:rPr>
        <w:t xml:space="preserve">муниципального района </w:t>
      </w:r>
      <w:r w:rsidRPr="00535ABB">
        <w:rPr>
          <w:b/>
          <w:color w:val="333333"/>
          <w:sz w:val="22"/>
          <w:szCs w:val="22"/>
        </w:rPr>
        <w:t xml:space="preserve">Ишимбайский </w:t>
      </w:r>
      <w:r w:rsidRPr="00535ABB">
        <w:rPr>
          <w:rFonts w:ascii="Helvetica" w:hAnsi="Helvetica" w:cs="Helvetica"/>
          <w:b/>
          <w:color w:val="333333"/>
          <w:sz w:val="22"/>
          <w:szCs w:val="22"/>
        </w:rPr>
        <w:br/>
        <w:t>район Республики Башкортостан                                                 </w:t>
      </w:r>
      <w:r w:rsidRPr="00535ABB">
        <w:rPr>
          <w:b/>
          <w:color w:val="333333"/>
          <w:sz w:val="22"/>
          <w:szCs w:val="22"/>
        </w:rPr>
        <w:t>А.А.Шагиев</w:t>
      </w:r>
    </w:p>
    <w:p w:rsidR="000A1BDD" w:rsidRDefault="000A1BDD" w:rsidP="00535ABB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rPr>
          <w:rFonts w:ascii="Calibri" w:hAnsi="Calibri" w:cs="Helvetica"/>
          <w:color w:val="333333"/>
          <w:sz w:val="22"/>
          <w:szCs w:val="22"/>
        </w:rPr>
      </w:pPr>
    </w:p>
    <w:p w:rsidR="000A1BDD" w:rsidRPr="00535ABB" w:rsidRDefault="000A1BDD" w:rsidP="00535ABB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rPr>
          <w:color w:val="333333"/>
          <w:sz w:val="22"/>
          <w:szCs w:val="22"/>
        </w:rPr>
      </w:pPr>
      <w:r w:rsidRPr="00535ABB">
        <w:rPr>
          <w:rFonts w:ascii="Helvetica" w:hAnsi="Helvetica" w:cs="Helvetica"/>
          <w:color w:val="333333"/>
          <w:sz w:val="22"/>
          <w:szCs w:val="22"/>
        </w:rPr>
        <w:t>№12/90  от 08.07.2016 г.</w:t>
      </w:r>
    </w:p>
    <w:p w:rsidR="000A1BDD" w:rsidRDefault="000A1BDD" w:rsidP="002A0295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both"/>
        <w:rPr>
          <w:color w:val="333333"/>
        </w:rPr>
      </w:pPr>
    </w:p>
    <w:p w:rsidR="000A1BDD" w:rsidRDefault="000A1BDD" w:rsidP="002A0295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both"/>
        <w:rPr>
          <w:color w:val="333333"/>
        </w:rPr>
      </w:pPr>
    </w:p>
    <w:p w:rsidR="000A1BDD" w:rsidRDefault="000A1BDD" w:rsidP="002A0295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both"/>
        <w:rPr>
          <w:color w:val="333333"/>
        </w:rPr>
      </w:pP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20"/>
          <w:szCs w:val="20"/>
        </w:rPr>
        <w:t>Приложение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right"/>
        <w:rPr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 решению Совета сельского поселения 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Арметовский </w:t>
      </w:r>
      <w:r>
        <w:rPr>
          <w:rFonts w:ascii="Helvetica" w:hAnsi="Helvetica" w:cs="Helvetica"/>
          <w:color w:val="333333"/>
          <w:sz w:val="20"/>
          <w:szCs w:val="20"/>
        </w:rPr>
        <w:t xml:space="preserve"> сельсовет 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right"/>
        <w:rPr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муниципального района 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20"/>
          <w:szCs w:val="20"/>
        </w:rPr>
        <w:t xml:space="preserve">Ишимбайский  </w:t>
      </w:r>
      <w:r>
        <w:rPr>
          <w:rFonts w:ascii="Helvetica" w:hAnsi="Helvetica" w:cs="Helvetica"/>
          <w:color w:val="333333"/>
          <w:sz w:val="20"/>
          <w:szCs w:val="20"/>
        </w:rPr>
        <w:t>район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20"/>
          <w:szCs w:val="20"/>
        </w:rPr>
        <w:t>Республики  Башкортостан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ind w:left="180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20"/>
          <w:szCs w:val="20"/>
        </w:rPr>
        <w:t>№12/90 от    08.07. 201</w:t>
      </w:r>
      <w:r>
        <w:rPr>
          <w:color w:val="333333"/>
          <w:sz w:val="20"/>
          <w:szCs w:val="20"/>
        </w:rPr>
        <w:t>6</w:t>
      </w:r>
      <w:r>
        <w:rPr>
          <w:rFonts w:ascii="Helvetica" w:hAnsi="Helvetica" w:cs="Helvetica"/>
          <w:color w:val="333333"/>
          <w:sz w:val="20"/>
          <w:szCs w:val="20"/>
        </w:rPr>
        <w:t>года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b/>
          <w:bCs/>
          <w:color w:val="333333"/>
        </w:rPr>
        <w:t>ПРАВИЛА СОДЕРЖАНИЯ СОБАК И КОШЕК В СЕЛЬСКОМ ПОСЕЛЕНИИ</w:t>
      </w:r>
      <w:r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b/>
          <w:bCs/>
          <w:color w:val="333333"/>
        </w:rPr>
        <w:t xml:space="preserve">АРМЕТОВСКИЙ   </w:t>
      </w:r>
      <w:r>
        <w:rPr>
          <w:rFonts w:ascii="Helvetica" w:hAnsi="Helvetica" w:cs="Helvetica"/>
          <w:b/>
          <w:bCs/>
          <w:color w:val="333333"/>
        </w:rPr>
        <w:t>СЕЛЬСОВЕТ МУНИЦИПАЛЬНОГО РАЙОНА</w:t>
      </w:r>
      <w:r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b/>
          <w:bCs/>
          <w:color w:val="333333"/>
        </w:rPr>
        <w:t xml:space="preserve">ИШИМБАЙСКИЙ  </w:t>
      </w:r>
      <w:r>
        <w:rPr>
          <w:rFonts w:ascii="Helvetica" w:hAnsi="Helvetica" w:cs="Helvetica"/>
          <w:b/>
          <w:bCs/>
          <w:color w:val="333333"/>
        </w:rPr>
        <w:t>РАЙОН РЕСПУБЛИКИ БАШКОРТОСТАН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 xml:space="preserve">Настоящие Правила  содержания собак и кошек разработаны в соответствии с Гражданским кодексом РФ, </w:t>
      </w:r>
      <w:r>
        <w:rPr>
          <w:rFonts w:ascii="Helvetica" w:hAnsi="Helvetica" w:cs="Helvetica"/>
          <w:color w:val="333333"/>
        </w:rPr>
        <w:t>Жилищным кодексом РФ, Кодексом РФ «Об административных правонарушениях, Федеральным законом от 30.03.1999 № 52-ФЗ «О санитарно-эпидемиологическом благополучии населения», Законом РФ от 14.05.1993 № 4979-1 «О ветеринарии», Кодексом Республики Башкортостан об административных правонарушениях, Законом Республики Башкортостан от 18.07.2011 № 430-з «Об обеспечении покоя граждан и тишины в ночное время»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i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i/>
          <w:color w:val="333333"/>
        </w:rPr>
        <w:t>Глава 1. Общие положения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1.1. Настоящие Правила распространяются на всех владельцев собак и кошек, включая организации, учреждения, предприятия независимо от формы собственности и ведомственной подчиненности (далее - владелец), находящихся на территории сельского поселения.</w:t>
      </w:r>
      <w:r>
        <w:rPr>
          <w:rFonts w:ascii="Helvetica" w:hAnsi="Helvetica" w:cs="Helvetica"/>
          <w:color w:val="333333"/>
        </w:rPr>
        <w:br/>
        <w:t>1.2. Любое зарегистрированное животное является собственностью владельца и как всякая собственность охраняется законом.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i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i/>
          <w:color w:val="333333"/>
        </w:rPr>
        <w:t>Глава 2. Порядок регистрации собак и кошек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2.1. Регистрацию животных проводят в государственных ветеринарных учреждениях. При этом владельцу в ветеринарном паспорте делается отметка о регистрации.</w:t>
      </w:r>
      <w:r>
        <w:rPr>
          <w:rFonts w:ascii="Helvetica" w:hAnsi="Helvetica" w:cs="Helvetica"/>
          <w:color w:val="333333"/>
        </w:rPr>
        <w:br/>
        <w:t>2.2. Собаки и кошки подлежат обязательной регистрации, и вакцинации против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учреждений. Приобретенные животные должны быть зарегистрированы в 2-х недельный срок. </w:t>
      </w:r>
      <w:r>
        <w:rPr>
          <w:rFonts w:ascii="Helvetica" w:hAnsi="Helvetica" w:cs="Helvetica"/>
          <w:color w:val="333333"/>
        </w:rPr>
        <w:br/>
        <w:t>2.3. Ответственность за своевременную регистрацию и вакцинацию несут владельцы собак и кошек.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i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i/>
          <w:color w:val="333333"/>
        </w:rPr>
        <w:t>Глава 3. Порядок содержания собак и кошек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3.1. Условия содержания собак и кошек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Число собак и кошек, содержащихся в жилом помещении, ограничивается возможностью обеспечения им нормальных условий содержания.</w:t>
      </w:r>
      <w:r>
        <w:rPr>
          <w:rFonts w:ascii="Helvetica" w:hAnsi="Helvetica" w:cs="Helvetica"/>
          <w:color w:val="333333"/>
        </w:rPr>
        <w:br/>
        <w:t>3.2. Владельцы собак, имеющие земельный участок, могут содержать собак в свободном выгуле только на огороженной территории или на привязи.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 наличии собаки должна быть сделана предупреждающая надпись при входе на участок.</w:t>
      </w:r>
      <w:r>
        <w:rPr>
          <w:rFonts w:ascii="Helvetica" w:hAnsi="Helvetica" w:cs="Helvetica"/>
          <w:color w:val="333333"/>
        </w:rPr>
        <w:br/>
        <w:t>3.3. Разрешается перевозить собак и кошек по территории сельского поселения всеми видами транспорта при соблюдении условий, обеспечивающих безопасность для окружающих людей и имущества.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Собаки должны быть в наморднике и на коротком поводке</w:t>
      </w:r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3.4. О приобретении, потере, гибели животного владелец сообщает в государственные ветеринарные учреждения по месту жительства владельца.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i/>
          <w:color w:val="333333"/>
        </w:rPr>
        <w:t>Глава 4. Выгул и перемещение животных</w:t>
      </w:r>
      <w:r>
        <w:rPr>
          <w:rFonts w:ascii="Helvetica" w:hAnsi="Helvetica" w:cs="Helvetica"/>
          <w:b/>
          <w:bCs/>
          <w:color w:val="333333"/>
        </w:rPr>
        <w:t>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При выгуливании собак должны соблюдаться следующие требования:</w:t>
      </w:r>
      <w:r>
        <w:rPr>
          <w:rFonts w:ascii="Helvetica" w:hAnsi="Helvetica" w:cs="Helvetica"/>
          <w:color w:val="333333"/>
        </w:rPr>
        <w:br/>
        <w:t>выгул собак разрешается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только в наморднике</w:t>
      </w:r>
      <w:r>
        <w:rPr>
          <w:rFonts w:ascii="Helvetica" w:hAnsi="Helvetica" w:cs="Helvetica"/>
          <w:color w:val="333333"/>
        </w:rPr>
        <w:t>,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на поводке, длина которого позволяет контролировать их поведение</w:t>
      </w:r>
      <w:r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  <w:t>выгуливать собак без поводка и намордника разрешается только на территории личного двора. запрещается выгуливать собак в иных не предусмотренных для этих целей местах, в том числе вблизи жилых домов, на детских и спортивных площадках, на территориях лечебных учреждений, детских дошкольных и школьных учреждений, площадках, в скверах и других местах, не предназначенных для этих целей;</w:t>
      </w:r>
      <w:r>
        <w:rPr>
          <w:rFonts w:ascii="Helvetica" w:hAnsi="Helvetica" w:cs="Helvetica"/>
          <w:color w:val="333333"/>
        </w:rPr>
        <w:br/>
        <w:t>собаки, находящиеся на улицах и в иных общественных местах без сопровождающего лица, и безнадзорные кошки подлежат отлову;</w:t>
      </w:r>
      <w:r>
        <w:rPr>
          <w:rFonts w:ascii="Helvetica" w:hAnsi="Helvetica" w:cs="Helvetica"/>
          <w:color w:val="333333"/>
        </w:rPr>
        <w:br/>
        <w:t>запрещается захоронение собак и кошек на придомовых территориях, в скверах, парковых зонах, на территориях учреждений;</w:t>
      </w:r>
      <w:r>
        <w:rPr>
          <w:rFonts w:ascii="Helvetica" w:hAnsi="Helvetica" w:cs="Helvetica"/>
          <w:color w:val="333333"/>
        </w:rPr>
        <w:br/>
        <w:t>при переходе через улицу и вблизи магистралей владелец собаки обязан взять ее на поводок во избежание дорожно-транспортного происшествия и гибели собаки на проезжей части улиц;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в случае загрязнения выгуливаемыми животными мест общего пользования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лицо, осуществляющее выгул животного, обязано незамедлительно обеспечить устранение загрязнения.</w:t>
      </w:r>
      <w:r>
        <w:rPr>
          <w:rFonts w:ascii="Helvetica" w:hAnsi="Helvetica" w:cs="Helvetica"/>
          <w:color w:val="333333"/>
        </w:rPr>
        <w:br/>
        <w:t>запрещается выгуливать собак и появляться с ними в общественных местах и в транспорте лицам в нетрезвом состоянии и детям младше 14 лет.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i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i/>
          <w:color w:val="333333"/>
        </w:rPr>
        <w:t>Глава 5. Права и обязанности владельцев собак и кошек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5.1. Владельцы собак и кошек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обязаны</w:t>
      </w:r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  <w:t>принимать необходимые меры, обеспечивающие безопасность окружающих людей и животных;</w:t>
      </w:r>
      <w:r>
        <w:rPr>
          <w:rFonts w:ascii="Helvetica" w:hAnsi="Helvetica" w:cs="Helvetica"/>
          <w:color w:val="333333"/>
        </w:rPr>
        <w:br/>
        <w:t>принимать меры к обеспечению тишины в жилых помещениях, в которых содержатся животные, в соответствии с требованиями действующего законодательства – обеспечить тишину и покой граждан в ночное время с 22.00 до 6.00 часов в рабочие дни; с 23.00 до 9.00 часов в выходные дни (суббота, воскресенье);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не посещать с собакой детские площадки, магазины, столовые, спортплощадки, больницы, стадионы, детские дошкольные и школьные учреждения и другие общественные места;</w:t>
      </w:r>
      <w:r>
        <w:rPr>
          <w:rFonts w:ascii="Helvetica" w:hAnsi="Helvetica" w:cs="Helvetica"/>
          <w:color w:val="333333"/>
        </w:rPr>
        <w:br/>
        <w:t>немедленно устранять загрязнения от жизнедеятельности животного на лестничных площадках, в лифтах и других местах общего пользования, а также во дворах домов, на тротуарах и газонах;</w:t>
      </w:r>
      <w:r>
        <w:rPr>
          <w:rFonts w:ascii="Helvetica" w:hAnsi="Helvetica" w:cs="Helvetica"/>
          <w:color w:val="333333"/>
        </w:rPr>
        <w:br/>
        <w:t>гуманно обращаться с животными, в случае заболевания животного вовремя обращаться за ветеринарной помощью;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Немедленно доставлять в государственную ветеринарную станцию собаку и/или кошку, покусавших людей или животных, для дальнейшего их осмотра или взятия под карантин, а покусанных животных – для осмотра и лечения.</w:t>
      </w:r>
      <w:r>
        <w:rPr>
          <w:rFonts w:ascii="Helvetica" w:hAnsi="Helvetica" w:cs="Helvetica"/>
          <w:color w:val="333333"/>
        </w:rPr>
        <w:br/>
        <w:t>Сообщать о случаях внезапной смерти собаки или кошки, а также о подозрении на заболевание бешенством в государственную ветеринарную станцию.</w:t>
      </w:r>
      <w:r>
        <w:rPr>
          <w:rFonts w:ascii="Helvetica" w:hAnsi="Helvetica" w:cs="Helvetica"/>
          <w:color w:val="333333"/>
        </w:rPr>
        <w:br/>
        <w:t>5.2. Владельцы собак и кошек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вправе на период непродолжительного пребывания в помещениях зданий оставлять собаку без сопровождения, привязанной на коротком поводке и в наморднике к надежной опоре вблизи здания.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i/>
          <w:color w:val="333333"/>
        </w:rPr>
      </w:pPr>
      <w:r>
        <w:rPr>
          <w:rFonts w:ascii="Helvetica" w:hAnsi="Helvetica" w:cs="Helvetica"/>
          <w:b/>
          <w:bCs/>
          <w:i/>
          <w:color w:val="333333"/>
        </w:rPr>
        <w:t>Глава 6.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i/>
          <w:color w:val="333333"/>
        </w:rPr>
      </w:pPr>
      <w:r>
        <w:rPr>
          <w:rFonts w:ascii="Helvetica" w:hAnsi="Helvetica" w:cs="Helvetica"/>
          <w:b/>
          <w:bCs/>
          <w:i/>
          <w:color w:val="333333"/>
        </w:rPr>
        <w:t>Ответственность владельцев собак и кошек за несоблюдение Правил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6.1. За несоблюдение Правил, требований санитарно-гигиенических норм и ветеринарно-санитарных правил, владельцы собак и кошек несут гражданско-правовую, административную или уголовную ответственность в порядке, установленном законодательством.</w:t>
      </w:r>
      <w:r>
        <w:rPr>
          <w:rFonts w:ascii="Helvetica" w:hAnsi="Helvetica" w:cs="Helvetica"/>
          <w:color w:val="333333"/>
        </w:rPr>
        <w:br/>
        <w:t>6.2. Вред, причиненный здоровью граждан, или ущерб, нанесенный их имуществу собаками и кошками, возмещается их владельцами в порядке, установленном законодательством.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i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Cs/>
          <w:i/>
          <w:color w:val="333333"/>
        </w:rPr>
        <w:t>Глава 7. Контроль за соблюдением Правил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7.1.1. Глава сельского поселения,старосты деревень, депутаты,ветеренарный врач  проводят разъяснительную работу среди населения по соблюдению настоящих Правил.</w:t>
      </w:r>
      <w:r>
        <w:rPr>
          <w:rFonts w:ascii="Helvetica" w:hAnsi="Helvetica" w:cs="Helvetica"/>
          <w:color w:val="333333"/>
        </w:rPr>
        <w:br/>
        <w:t>7.1.2. Оказывают содействие должностным лицам органов местного самоуправления сельских поселений и государственной ветстанции в проведении противоэпизоотических мероприятий.</w:t>
      </w:r>
      <w:r>
        <w:rPr>
          <w:rFonts w:ascii="Helvetica" w:hAnsi="Helvetica" w:cs="Helvetica"/>
          <w:color w:val="333333"/>
        </w:rPr>
        <w:br/>
        <w:t>7.1.3. Выявляют и фиксируют (актируют и т.п.) факты нарушения настоящих Правил и передают материалы в отдел внутренних дел.</w:t>
      </w:r>
      <w:r>
        <w:rPr>
          <w:rFonts w:ascii="Helvetica" w:hAnsi="Helvetica" w:cs="Helvetica"/>
          <w:color w:val="333333"/>
        </w:rPr>
        <w:br/>
        <w:t xml:space="preserve">7.2. Глава сельского поселения от имени сельского поселения </w:t>
      </w:r>
      <w:r>
        <w:rPr>
          <w:b/>
          <w:color w:val="333333"/>
        </w:rPr>
        <w:t xml:space="preserve">Арметовский </w:t>
      </w:r>
      <w:r>
        <w:rPr>
          <w:rFonts w:ascii="Helvetica" w:hAnsi="Helvetica" w:cs="Helvetica"/>
          <w:color w:val="333333"/>
        </w:rPr>
        <w:t>сельсовет заключает договор на выполнение работ по отлову, содержанию и утилизации безнадзорных животных на территории сельского поселения со специализированной организацией.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rFonts w:ascii="Helvetica" w:hAnsi="Helvetica" w:cs="Helvetica"/>
          <w:color w:val="333333"/>
        </w:rPr>
        <w:br/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i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Cs/>
          <w:i/>
          <w:color w:val="333333"/>
        </w:rPr>
        <w:t>8. Заключительные положения</w:t>
      </w:r>
    </w:p>
    <w:p w:rsidR="000A1BDD" w:rsidRDefault="000A1BDD" w:rsidP="005601C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Настоящие Правила подлежат обнародованию (опубликованию) в официальных средствах массовой информации, а также вывешиванию на информационных стендах и местах массового скопления людей на территории сельского поселения.</w:t>
      </w: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 xml:space="preserve">                                                                                                                         </w:t>
      </w: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p w:rsidR="000A1BDD" w:rsidRDefault="000A1BDD" w:rsidP="005601C7">
      <w:pPr>
        <w:ind w:left="-426"/>
        <w:jc w:val="right"/>
        <w:rPr>
          <w:b/>
          <w:sz w:val="26"/>
          <w:szCs w:val="26"/>
          <w:lang w:val="tt-RU"/>
        </w:rPr>
      </w:pPr>
    </w:p>
    <w:sectPr w:rsidR="000A1BDD" w:rsidSect="00F15016">
      <w:headerReference w:type="even" r:id="rId7"/>
      <w:headerReference w:type="default" r:id="rId8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DD" w:rsidRDefault="000A1BDD">
      <w:r>
        <w:separator/>
      </w:r>
    </w:p>
  </w:endnote>
  <w:endnote w:type="continuationSeparator" w:id="0">
    <w:p w:rsidR="000A1BDD" w:rsidRDefault="000A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DD" w:rsidRDefault="000A1BDD">
      <w:r>
        <w:separator/>
      </w:r>
    </w:p>
  </w:footnote>
  <w:footnote w:type="continuationSeparator" w:id="0">
    <w:p w:rsidR="000A1BDD" w:rsidRDefault="000A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DD" w:rsidRDefault="000A1B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BDD" w:rsidRDefault="000A1BDD">
    <w:pPr>
      <w:pStyle w:val="Header"/>
    </w:pPr>
  </w:p>
  <w:p w:rsidR="000A1BDD" w:rsidRDefault="000A1B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DD" w:rsidRDefault="000A1B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A1BDD" w:rsidRDefault="000A1BDD">
    <w:pPr>
      <w:pStyle w:val="Header"/>
    </w:pPr>
  </w:p>
  <w:p w:rsidR="000A1BDD" w:rsidRDefault="000A1B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1BDD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43B7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4362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38FA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768FC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58B"/>
    <w:rsid w:val="00B536C1"/>
    <w:rsid w:val="00B53A00"/>
    <w:rsid w:val="00B53CB6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BF319F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00E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3068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56EB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3187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1376</Words>
  <Characters>7849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2016-11-04T11:50:00Z</dcterms:created>
  <dcterms:modified xsi:type="dcterms:W3CDTF">2016-11-04T11:50:00Z</dcterms:modified>
</cp:coreProperties>
</file>