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808"/>
        <w:gridCol w:w="1777"/>
        <w:gridCol w:w="3908"/>
      </w:tblGrid>
      <w:tr w:rsidR="0012195C" w:rsidRPr="00715FCE" w:rsidTr="00E7430E">
        <w:tc>
          <w:tcPr>
            <w:tcW w:w="38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2195C" w:rsidRPr="00715FCE" w:rsidRDefault="0012195C" w:rsidP="00E7430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Башкортостан Республика</w:t>
            </w:r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12195C" w:rsidRPr="00715FCE" w:rsidRDefault="0012195C" w:rsidP="00E7430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>Ишембай</w:t>
            </w:r>
            <w:proofErr w:type="spellEnd"/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12195C" w:rsidRPr="00715FCE" w:rsidRDefault="0012195C" w:rsidP="00E7430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12195C" w:rsidRPr="00715FCE" w:rsidRDefault="0012195C" w:rsidP="00E7430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12195C" w:rsidRPr="00715FCE" w:rsidRDefault="0012195C" w:rsidP="00E7430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>биләмә</w:t>
            </w:r>
            <w:proofErr w:type="spellEnd"/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7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2195C" w:rsidRPr="00715FCE" w:rsidRDefault="0012195C" w:rsidP="00E7430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715FCE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4"/>
                <w:szCs w:val="24"/>
                <w:lang w:eastAsia="ru-RU"/>
              </w:rPr>
              <w:drawing>
                <wp:inline distT="0" distB="0" distL="0" distR="0" wp14:anchorId="27854FCE" wp14:editId="40536588">
                  <wp:extent cx="990600" cy="1343025"/>
                  <wp:effectExtent l="0" t="0" r="0" b="9525"/>
                  <wp:docPr id="1" name="Рисунок 38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2195C" w:rsidRPr="00715FCE" w:rsidRDefault="0012195C" w:rsidP="00E7430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12195C" w:rsidRPr="00715FCE" w:rsidRDefault="0012195C" w:rsidP="00E7430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Арметовский </w:t>
            </w:r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12195C" w:rsidRPr="00715FCE" w:rsidRDefault="0012195C" w:rsidP="00E7430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12195C" w:rsidRPr="00715FCE" w:rsidRDefault="0012195C" w:rsidP="00E7430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12195C" w:rsidRPr="00715FCE" w:rsidRDefault="0012195C" w:rsidP="00E7430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715FC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12195C" w:rsidRPr="00715FCE" w:rsidRDefault="0012195C" w:rsidP="0012195C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715F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715FCE"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Pr="00715FCE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сентябрь</w:t>
      </w:r>
      <w:r w:rsidRPr="00715FC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2025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йыл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</w:t>
      </w:r>
      <w:r w:rsidRPr="00715FCE">
        <w:rPr>
          <w:rFonts w:ascii="Times New Roman" w:eastAsia="Calibri" w:hAnsi="Times New Roman" w:cs="Times New Roman"/>
          <w:bCs/>
          <w:sz w:val="28"/>
          <w:szCs w:val="28"/>
        </w:rPr>
        <w:t xml:space="preserve">  №2</w:t>
      </w: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715FCE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</w:t>
      </w:r>
      <w:proofErr w:type="gramStart"/>
      <w:r w:rsidRPr="00715FCE">
        <w:rPr>
          <w:rFonts w:ascii="Times New Roman" w:eastAsia="Calibri" w:hAnsi="Times New Roman" w:cs="Times New Roman"/>
          <w:bCs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Pr="00715FCE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Cs/>
          <w:sz w:val="28"/>
          <w:szCs w:val="28"/>
        </w:rPr>
        <w:t>сентября</w:t>
      </w:r>
      <w:r w:rsidRPr="00715FCE">
        <w:rPr>
          <w:rFonts w:ascii="Times New Roman" w:eastAsia="Calibri" w:hAnsi="Times New Roman" w:cs="Times New Roman"/>
          <w:bCs/>
          <w:sz w:val="28"/>
          <w:szCs w:val="28"/>
        </w:rPr>
        <w:t xml:space="preserve"> 2025 года</w:t>
      </w:r>
    </w:p>
    <w:p w:rsidR="0012195C" w:rsidRPr="00554483" w:rsidRDefault="0012195C" w:rsidP="0012195C">
      <w:pPr>
        <w:spacing w:line="256" w:lineRule="auto"/>
        <w:ind w:left="567"/>
        <w:rPr>
          <w:rFonts w:ascii="Times New Roman" w:eastAsia="Calibri" w:hAnsi="Times New Roman" w:cs="Times New Roman"/>
          <w:bCs/>
          <w:sz w:val="28"/>
          <w:szCs w:val="28"/>
        </w:rPr>
      </w:pPr>
      <w:r w:rsidRPr="00715FCE">
        <w:rPr>
          <w:rFonts w:ascii="Times New Roman" w:eastAsia="Calibri" w:hAnsi="Times New Roman" w:cs="Times New Roman"/>
          <w:bCs/>
          <w:sz w:val="28"/>
          <w:szCs w:val="28"/>
        </w:rPr>
        <w:t xml:space="preserve">КАРАР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</w:t>
      </w:r>
      <w:r w:rsidRPr="00715FCE">
        <w:rPr>
          <w:rFonts w:ascii="Times New Roman" w:eastAsia="Calibri" w:hAnsi="Times New Roman" w:cs="Times New Roman"/>
          <w:bCs/>
          <w:sz w:val="28"/>
          <w:szCs w:val="28"/>
        </w:rPr>
        <w:t xml:space="preserve"> ПОСТАНОВЛЕНИЕ</w:t>
      </w:r>
    </w:p>
    <w:p w:rsidR="0012195C" w:rsidRPr="00554483" w:rsidRDefault="0012195C" w:rsidP="00121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95C" w:rsidRPr="00554483" w:rsidRDefault="0012195C" w:rsidP="001219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 w:rsidRPr="005544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утверждении Порядка разработки и утверждения </w:t>
      </w:r>
    </w:p>
    <w:p w:rsidR="0012195C" w:rsidRPr="00554483" w:rsidRDefault="0012195C" w:rsidP="001219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44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административных регламентов предоставления </w:t>
      </w:r>
    </w:p>
    <w:p w:rsidR="0012195C" w:rsidRPr="00554483" w:rsidRDefault="0012195C" w:rsidP="001219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44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муниципальных услуг сельского поселения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Арметовский</w:t>
      </w:r>
      <w:proofErr w:type="spellEnd"/>
      <w:r w:rsidRPr="005544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544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5544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bookmarkEnd w:id="0"/>
    <w:p w:rsidR="0012195C" w:rsidRPr="00554483" w:rsidRDefault="0012195C" w:rsidP="001219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95C" w:rsidRPr="00554483" w:rsidRDefault="0012195C" w:rsidP="0012195C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Pr="00554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6 октября 2003 года № 131-ФЗ «Об общих принципах</w:t>
      </w:r>
    </w:p>
    <w:p w:rsidR="0012195C" w:rsidRPr="00554483" w:rsidRDefault="0012195C" w:rsidP="0012195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местного самоуправления в Российской Федерации»,  Постановлением Правительства Республики Башкортостан от 21 апреля 2025 года №181 «О внесении изменений в некоторые решения Правительства Республики Башкортостан и об утверждении особенностей разработки, согласования, проведения экспертизы и утверждения административных регламентов предоставления государственных услуг в 2025 и 2026 годах, в том числе без использования государственной информационной системы, обеспечивающей ведение реестра государственных услуг Республики Башкортостан в электронной форме»,</w:t>
      </w:r>
      <w:r w:rsidRPr="00554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Республики Башкортостан от 5 августа 2025 года №385 «О внесении изменений в некоторые решения Кабинета Министров Республики Башкортостан и Правит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Республики Башкортостан</w:t>
      </w:r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48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 о с т а н о в л я ю</w:t>
      </w:r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195C" w:rsidRPr="00554483" w:rsidRDefault="0012195C" w:rsidP="00121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1.</w:t>
      </w:r>
      <w:r w:rsidRPr="0055448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 </w:t>
      </w:r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Утвердить:</w:t>
      </w:r>
    </w:p>
    <w:p w:rsidR="0012195C" w:rsidRPr="00554483" w:rsidRDefault="0012195C" w:rsidP="00121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1.1 Порядок разработки и утверждения административных регламентов предоставления муниципальных услуг сельского поселения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Арметовский</w:t>
      </w:r>
      <w:proofErr w:type="spellEnd"/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Ишимбайский</w:t>
      </w:r>
      <w:proofErr w:type="spellEnd"/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район Республики Башкортостан (Приложение №1 к настоящему постановлению);</w:t>
      </w:r>
    </w:p>
    <w:p w:rsidR="0012195C" w:rsidRPr="00554483" w:rsidRDefault="0012195C" w:rsidP="00121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1.2 Особенности разработки, согласования, проведения экспертизы и утверждения административных регламентов предоставления муниципальных услуг в 2025 и 2026 годах, в том числе без использования государственной информационной системы, обеспечивающей ведение реестра государственных и муниципальных услуг Республики Башкортостан в электронной форме (Приложение №2 к настоящему постановлению).</w:t>
      </w:r>
    </w:p>
    <w:p w:rsidR="0012195C" w:rsidRPr="00554483" w:rsidRDefault="0012195C" w:rsidP="00121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Установить, что в 2025 и 2026 годах 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Арметовский</w:t>
      </w:r>
      <w:proofErr w:type="spellEnd"/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Ишимбайский</w:t>
      </w:r>
      <w:proofErr w:type="spellEnd"/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район </w:t>
      </w:r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>Республики Башкортостан осуществляет разработку и принятие муниципальных нормативных правовых актов, предусматривающих утверждение административных регламентов предоставления муниципальных услуг или внесение изменений в административные регламенты  предоставления муниципальных услуг, в соответствии с Особенностями разработки, согласования, проведения экспертизы и утверждения административных регламентов предоставления муниципальных услуг в 2025 и 2026 годах, в том числе без использования государственной информационной системы, обеспечивающей ведение реестра государственных и муниципальных услуг Республики Башкортостан в электронной форме, утвержденными настоящим Постановлением.</w:t>
      </w:r>
    </w:p>
    <w:p w:rsidR="0012195C" w:rsidRPr="00554483" w:rsidRDefault="0012195C" w:rsidP="00121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3. Признать утратившим силу постановления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Арметовский</w:t>
      </w:r>
      <w:proofErr w:type="spellEnd"/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Ишимбайский</w:t>
      </w:r>
      <w:proofErr w:type="spellEnd"/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район Республики Башкортостан от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01</w:t>
      </w:r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июля</w:t>
      </w:r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12</w:t>
      </w:r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18</w:t>
      </w:r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 сельского поселения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Арметовский</w:t>
      </w:r>
      <w:proofErr w:type="spellEnd"/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Ишимбайский</w:t>
      </w:r>
      <w:proofErr w:type="spellEnd"/>
      <w:r w:rsidRPr="005544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район Республики Башкортостан».</w:t>
      </w:r>
    </w:p>
    <w:p w:rsidR="0012195C" w:rsidRPr="00554483" w:rsidRDefault="0012195C" w:rsidP="00121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Обнаро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довать настоящее Постановление </w:t>
      </w:r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и разместить на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фициальном сайте Администрации </w:t>
      </w:r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Арметовский</w:t>
      </w:r>
      <w:proofErr w:type="spellEnd"/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публики Башкортостан - </w:t>
      </w:r>
      <w:hyperlink r:id="rId5" w:history="1">
        <w:r w:rsidRPr="00220B8C">
          <w:rPr>
            <w:rStyle w:val="a3"/>
            <w:rFonts w:eastAsia="Times New Roman"/>
            <w:sz w:val="28"/>
            <w:szCs w:val="28"/>
            <w:lang w:eastAsia="ru-RU"/>
          </w:rPr>
          <w:t>http://</w:t>
        </w:r>
        <w:proofErr w:type="spellStart"/>
        <w:r w:rsidRPr="00220B8C">
          <w:rPr>
            <w:rStyle w:val="a3"/>
            <w:rFonts w:eastAsia="Times New Roman"/>
            <w:sz w:val="28"/>
            <w:szCs w:val="28"/>
            <w:lang w:val="en-US" w:eastAsia="ru-RU"/>
          </w:rPr>
          <w:t>armetovo</w:t>
        </w:r>
        <w:proofErr w:type="spellEnd"/>
        <w:r w:rsidRPr="00220B8C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220B8C">
          <w:rPr>
            <w:rStyle w:val="a3"/>
            <w:rFonts w:eastAsia="Times New Roman"/>
            <w:sz w:val="28"/>
            <w:szCs w:val="28"/>
            <w:lang w:val="en-US" w:eastAsia="ru-RU"/>
          </w:rPr>
          <w:t>ru</w:t>
        </w:r>
        <w:proofErr w:type="spellEnd"/>
        <w:r w:rsidRPr="00220B8C">
          <w:rPr>
            <w:rStyle w:val="a3"/>
            <w:rFonts w:eastAsia="Times New Roman"/>
            <w:sz w:val="28"/>
            <w:szCs w:val="28"/>
            <w:lang w:eastAsia="ru-RU"/>
          </w:rPr>
          <w:t>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195C" w:rsidRPr="00554483" w:rsidRDefault="0012195C" w:rsidP="00121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настоящего постановления оставляю за собой.</w:t>
      </w:r>
    </w:p>
    <w:p w:rsidR="0012195C" w:rsidRPr="00554483" w:rsidRDefault="0012195C" w:rsidP="00121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95C" w:rsidRPr="00554483" w:rsidRDefault="0012195C" w:rsidP="00121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95C" w:rsidRPr="00554483" w:rsidRDefault="0012195C" w:rsidP="00121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          </w:t>
      </w:r>
      <w:r w:rsidRPr="00316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16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А.А.Шагиев</w:t>
      </w:r>
      <w:proofErr w:type="spellEnd"/>
      <w:r w:rsidRPr="00554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ED22B7" w:rsidRDefault="00ED22B7"/>
    <w:sectPr w:rsidR="00ED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57"/>
    <w:rsid w:val="0012195C"/>
    <w:rsid w:val="006A5257"/>
    <w:rsid w:val="00E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17F12-9A20-418F-9818-9445FF54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2195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metov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2025-10-01T08:34:00Z</dcterms:created>
  <dcterms:modified xsi:type="dcterms:W3CDTF">2025-10-01T08:34:00Z</dcterms:modified>
</cp:coreProperties>
</file>